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1F" w:rsidRDefault="00200B1F" w:rsidP="00200B1F">
      <w:pPr>
        <w:autoSpaceDE w:val="0"/>
        <w:autoSpaceDN w:val="0"/>
        <w:adjustRightInd w:val="0"/>
        <w:ind w:left="30" w:right="3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Приложение 1</w:t>
      </w:r>
    </w:p>
    <w:p w:rsidR="00200B1F" w:rsidRDefault="00200B1F" w:rsidP="00200B1F">
      <w:pPr>
        <w:autoSpaceDE w:val="0"/>
        <w:autoSpaceDN w:val="0"/>
        <w:adjustRightInd w:val="0"/>
        <w:ind w:left="30" w:right="3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200B1F" w:rsidRPr="00200B1F" w:rsidRDefault="00200B1F" w:rsidP="00200B1F">
      <w:pPr>
        <w:autoSpaceDE w:val="0"/>
        <w:autoSpaceDN w:val="0"/>
        <w:adjustRightInd w:val="0"/>
        <w:ind w:left="30" w:right="3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200B1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Предупреждение о запрете проникновения на </w:t>
      </w:r>
      <w:proofErr w:type="spellStart"/>
      <w:r w:rsidRPr="00200B1F">
        <w:rPr>
          <w:rFonts w:eastAsia="Calibri"/>
          <w:color w:val="000000"/>
          <w:sz w:val="28"/>
          <w:szCs w:val="28"/>
          <w:u w:val="single"/>
          <w:lang w:eastAsia="en-US"/>
        </w:rPr>
        <w:t>энергообъекты</w:t>
      </w:r>
      <w:proofErr w:type="spellEnd"/>
      <w:r w:rsidRPr="00200B1F">
        <w:rPr>
          <w:rFonts w:eastAsia="Calibri"/>
          <w:color w:val="000000"/>
          <w:sz w:val="28"/>
          <w:szCs w:val="28"/>
          <w:u w:val="single"/>
          <w:lang w:eastAsia="en-US"/>
        </w:rPr>
        <w:t>!</w:t>
      </w:r>
    </w:p>
    <w:p w:rsidR="00200B1F" w:rsidRPr="00200B1F" w:rsidRDefault="00200B1F" w:rsidP="00200B1F">
      <w:pPr>
        <w:autoSpaceDE w:val="0"/>
        <w:autoSpaceDN w:val="0"/>
        <w:adjustRightInd w:val="0"/>
        <w:ind w:left="30" w:right="30" w:firstLine="678"/>
        <w:rPr>
          <w:rFonts w:eastAsia="Calibri"/>
          <w:color w:val="000000"/>
          <w:sz w:val="28"/>
          <w:szCs w:val="28"/>
          <w:lang w:eastAsia="en-US"/>
        </w:rPr>
      </w:pPr>
    </w:p>
    <w:p w:rsidR="00200B1F" w:rsidRPr="00200B1F" w:rsidRDefault="00200B1F" w:rsidP="00200B1F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0B1F">
        <w:rPr>
          <w:rFonts w:eastAsia="Calibri"/>
          <w:color w:val="000000"/>
          <w:sz w:val="28"/>
          <w:szCs w:val="28"/>
          <w:lang w:eastAsia="en-US"/>
        </w:rPr>
        <w:t xml:space="preserve">В ряде регионов России участились случаи противоправных действий, при которых злоумышленники склоняют граждан к незаконному проникновению на территорию электроподстанций с целью повреждения оборудования и совершения диверсий. </w:t>
      </w:r>
    </w:p>
    <w:p w:rsidR="00200B1F" w:rsidRPr="00200B1F" w:rsidRDefault="00200B1F" w:rsidP="00200B1F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0B1F">
        <w:rPr>
          <w:rFonts w:eastAsia="Calibri"/>
          <w:color w:val="000000"/>
          <w:sz w:val="28"/>
          <w:szCs w:val="28"/>
          <w:lang w:eastAsia="en-US"/>
        </w:rPr>
        <w:t xml:space="preserve">Помните: несанкционированное проникновение на </w:t>
      </w:r>
      <w:proofErr w:type="spellStart"/>
      <w:r w:rsidRPr="00200B1F">
        <w:rPr>
          <w:rFonts w:eastAsia="Calibri"/>
          <w:color w:val="000000"/>
          <w:sz w:val="28"/>
          <w:szCs w:val="28"/>
          <w:lang w:eastAsia="en-US"/>
        </w:rPr>
        <w:t>энергообъекты</w:t>
      </w:r>
      <w:proofErr w:type="spellEnd"/>
      <w:r w:rsidRPr="00200B1F">
        <w:rPr>
          <w:rFonts w:eastAsia="Calibri"/>
          <w:color w:val="000000"/>
          <w:sz w:val="28"/>
          <w:szCs w:val="28"/>
          <w:lang w:eastAsia="en-US"/>
        </w:rPr>
        <w:t xml:space="preserve"> опасно для жизни и здоровья, а также угрожает стабильной работе энергосистемы.</w:t>
      </w:r>
    </w:p>
    <w:p w:rsidR="00200B1F" w:rsidRPr="00200B1F" w:rsidRDefault="00200B1F" w:rsidP="00200B1F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0B1F">
        <w:rPr>
          <w:rFonts w:eastAsia="Calibri"/>
          <w:color w:val="000000"/>
          <w:sz w:val="28"/>
          <w:szCs w:val="28"/>
          <w:lang w:eastAsia="en-US"/>
        </w:rPr>
        <w:t>Повреждение электрооборудования может привести к отключению электричества в жилых домах, больницах и других социально значимых объектах.</w:t>
      </w:r>
    </w:p>
    <w:p w:rsidR="00200B1F" w:rsidRPr="00200B1F" w:rsidRDefault="00200B1F" w:rsidP="00200B1F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0B1F">
        <w:rPr>
          <w:rFonts w:eastAsia="Calibri"/>
          <w:color w:val="000000"/>
          <w:sz w:val="28"/>
          <w:szCs w:val="28"/>
          <w:lang w:eastAsia="en-US"/>
        </w:rPr>
        <w:t xml:space="preserve">Все случаи незаконного проникновения на объекты </w:t>
      </w:r>
      <w:proofErr w:type="spellStart"/>
      <w:r w:rsidRPr="00200B1F">
        <w:rPr>
          <w:rFonts w:eastAsia="Calibri"/>
          <w:color w:val="000000"/>
          <w:sz w:val="28"/>
          <w:szCs w:val="28"/>
          <w:lang w:eastAsia="en-US"/>
        </w:rPr>
        <w:t>энергосетевого</w:t>
      </w:r>
      <w:proofErr w:type="spellEnd"/>
      <w:r w:rsidRPr="00200B1F">
        <w:rPr>
          <w:rFonts w:eastAsia="Calibri"/>
          <w:color w:val="000000"/>
          <w:sz w:val="28"/>
          <w:szCs w:val="28"/>
          <w:lang w:eastAsia="en-US"/>
        </w:rPr>
        <w:t xml:space="preserve"> хозяйства расследуются с привлечением правоохранительных органов. </w:t>
      </w:r>
    </w:p>
    <w:p w:rsidR="00200B1F" w:rsidRPr="00200B1F" w:rsidRDefault="00200B1F" w:rsidP="00200B1F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0B1F">
        <w:rPr>
          <w:rFonts w:eastAsia="Calibri"/>
          <w:color w:val="000000"/>
          <w:sz w:val="28"/>
          <w:szCs w:val="28"/>
          <w:lang w:eastAsia="en-US"/>
        </w:rPr>
        <w:t>Нарушители привлекаются к уголовной ответственности в соответствии с законодательством Российской Федерации.</w:t>
      </w:r>
    </w:p>
    <w:p w:rsidR="00200B1F" w:rsidRPr="00200B1F" w:rsidRDefault="00200B1F" w:rsidP="00200B1F">
      <w:pPr>
        <w:rPr>
          <w:sz w:val="28"/>
          <w:szCs w:val="28"/>
        </w:rPr>
      </w:pPr>
    </w:p>
    <w:p w:rsidR="00200B1F" w:rsidRPr="00200B1F" w:rsidRDefault="00200B1F" w:rsidP="00200B1F">
      <w:pPr>
        <w:rPr>
          <w:sz w:val="28"/>
          <w:szCs w:val="28"/>
        </w:rPr>
      </w:pPr>
    </w:p>
    <w:p w:rsidR="00200B1F" w:rsidRPr="00200B1F" w:rsidRDefault="00200B1F" w:rsidP="00200B1F">
      <w:pPr>
        <w:tabs>
          <w:tab w:val="left" w:pos="8414"/>
        </w:tabs>
        <w:spacing w:line="276" w:lineRule="auto"/>
        <w:rPr>
          <w:sz w:val="28"/>
          <w:szCs w:val="28"/>
        </w:rPr>
      </w:pPr>
      <w:r w:rsidRPr="00200B1F">
        <w:rPr>
          <w:sz w:val="28"/>
          <w:szCs w:val="28"/>
        </w:rPr>
        <w:tab/>
      </w:r>
    </w:p>
    <w:p w:rsidR="00050060" w:rsidRPr="00200B1F" w:rsidRDefault="00050060">
      <w:pPr>
        <w:rPr>
          <w:sz w:val="28"/>
          <w:szCs w:val="28"/>
        </w:rPr>
      </w:pPr>
      <w:bookmarkStart w:id="0" w:name="_GoBack"/>
      <w:bookmarkEnd w:id="0"/>
    </w:p>
    <w:sectPr w:rsidR="00050060" w:rsidRPr="0020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A8"/>
    <w:rsid w:val="00050060"/>
    <w:rsid w:val="00200B1F"/>
    <w:rsid w:val="00A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Угрюмова В.А.</dc:creator>
  <cp:keywords/>
  <dc:description/>
  <cp:lastModifiedBy>Угрюмова В.А.</cp:lastModifiedBy>
  <cp:revision>2</cp:revision>
  <dcterms:created xsi:type="dcterms:W3CDTF">2025-06-19T11:48:00Z</dcterms:created>
  <dcterms:modified xsi:type="dcterms:W3CDTF">2025-06-19T11:48:00Z</dcterms:modified>
</cp:coreProperties>
</file>