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892AF53" w14:textId="5832C625" w:rsidR="00AA5761" w:rsidRPr="00177A69" w:rsidRDefault="00355C9D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            </w:t>
      </w:r>
      <w:r w:rsidR="00AA5761" w:rsidRPr="00177A69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Приложение к письму </w:t>
      </w:r>
    </w:p>
    <w:p w14:paraId="3E5CD7E6" w14:textId="77777777" w:rsidR="00AA5761" w:rsidRPr="00177A69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</w:pPr>
      <w:r w:rsidRPr="00177A69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           Департамента здравоохранения</w:t>
      </w:r>
    </w:p>
    <w:p w14:paraId="0AD356BE" w14:textId="77777777" w:rsidR="00AA5761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8"/>
          <w:szCs w:val="28"/>
        </w:rPr>
      </w:pPr>
      <w:r w:rsidRPr="00177A69"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           Ивановской области </w:t>
      </w:r>
    </w:p>
    <w:p w14:paraId="68B375BC" w14:textId="77777777" w:rsidR="00AA5761" w:rsidRPr="00177A69" w:rsidRDefault="00AA5761" w:rsidP="00FF6731">
      <w:pPr>
        <w:widowControl w:val="0"/>
        <w:tabs>
          <w:tab w:val="left" w:pos="5340"/>
        </w:tabs>
        <w:spacing w:after="0"/>
        <w:ind w:right="122"/>
        <w:rPr>
          <w:rFonts w:ascii="Times New Roman" w:eastAsia="SimSun" w:hAnsi="Times New Roman"/>
          <w:color w:val="00000A"/>
          <w:kern w:val="0"/>
          <w:sz w:val="28"/>
          <w:szCs w:val="28"/>
        </w:rPr>
      </w:pPr>
      <w:r>
        <w:rPr>
          <w:rFonts w:ascii="Times New Roman" w:eastAsia="SimSun" w:hAnsi="Times New Roman" w:cs="Times New Roman"/>
          <w:color w:val="00000A"/>
          <w:kern w:val="0"/>
          <w:sz w:val="28"/>
          <w:szCs w:val="28"/>
        </w:rPr>
        <w:t xml:space="preserve">                                                                             от__________________№_____</w:t>
      </w:r>
    </w:p>
    <w:p w14:paraId="47B8AEC6" w14:textId="77777777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  <w:r w:rsidRPr="00177A69">
        <w:rPr>
          <w:rFonts w:eastAsia="SimSun"/>
          <w:color w:val="00000A"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Pr="0024114B">
        <w:rPr>
          <w:rFonts w:ascii="Roboto" w:hAnsi="Roboto" w:cs="Roboto"/>
          <w:color w:val="000000"/>
        </w:rPr>
        <w:t xml:space="preserve">    </w:t>
      </w:r>
    </w:p>
    <w:p w14:paraId="1315B6FA" w14:textId="77777777" w:rsidR="00AA5761" w:rsidRPr="0024114B" w:rsidRDefault="00AA5761" w:rsidP="00FF6731">
      <w:pPr>
        <w:pStyle w:val="ac"/>
        <w:shd w:val="clear" w:color="auto" w:fill="FFFFFF"/>
        <w:spacing w:before="0" w:beforeAutospacing="0" w:after="0" w:afterAutospacing="0"/>
        <w:rPr>
          <w:rFonts w:ascii="Roboto" w:hAnsi="Roboto" w:cs="Roboto"/>
          <w:color w:val="000000"/>
        </w:rPr>
      </w:pPr>
    </w:p>
    <w:p w14:paraId="43194E84" w14:textId="77777777" w:rsidR="00AA5761" w:rsidRPr="002B4A61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4A61">
        <w:rPr>
          <w:rFonts w:ascii="Times New Roman" w:hAnsi="Times New Roman" w:cs="Times New Roman"/>
          <w:b/>
          <w:bCs/>
          <w:sz w:val="26"/>
          <w:szCs w:val="26"/>
        </w:rPr>
        <w:t xml:space="preserve">Информационный материал для размещения </w:t>
      </w:r>
    </w:p>
    <w:p w14:paraId="3CE5F28C" w14:textId="77777777" w:rsidR="00AA5761" w:rsidRDefault="00AA5761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4A61">
        <w:rPr>
          <w:rFonts w:ascii="Times New Roman" w:hAnsi="Times New Roman" w:cs="Times New Roman"/>
          <w:b/>
          <w:bCs/>
          <w:sz w:val="26"/>
          <w:szCs w:val="26"/>
        </w:rPr>
        <w:t xml:space="preserve">на сайтах и в социальных сетях </w:t>
      </w:r>
    </w:p>
    <w:p w14:paraId="71F5EF7C" w14:textId="77777777" w:rsidR="00834F9C" w:rsidRDefault="00834F9C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795288" w14:textId="306E84F6" w:rsidR="00834F9C" w:rsidRPr="00CE4FB8" w:rsidRDefault="00834F9C" w:rsidP="00FF673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E4FB8">
        <w:rPr>
          <w:rFonts w:ascii="Times New Roman" w:hAnsi="Times New Roman" w:cs="Times New Roman"/>
          <w:i/>
          <w:iCs/>
          <w:sz w:val="26"/>
          <w:szCs w:val="26"/>
        </w:rPr>
        <w:t>«</w:t>
      </w:r>
      <w:r w:rsidRPr="00CE4FB8">
        <w:rPr>
          <w:rFonts w:ascii="Times New Roman" w:eastAsia="Times New Roman" w:hAnsi="Times New Roman" w:cs="Times New Roman"/>
          <w:i/>
          <w:iCs/>
          <w:sz w:val="26"/>
          <w:szCs w:val="26"/>
        </w:rPr>
        <w:t>Неделя борьбы с артериальной гипертонией и приверженности назначенной врачом терапии (в честь Всемирного дня борьбы с артериальной гипертонией 17 мая)»</w:t>
      </w:r>
    </w:p>
    <w:p w14:paraId="5C96C178" w14:textId="77777777" w:rsidR="00AA5761" w:rsidRPr="00CE4FB8" w:rsidRDefault="00AA5761" w:rsidP="00FF6731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</w:rPr>
      </w:pPr>
    </w:p>
    <w:p w14:paraId="1BBE010C" w14:textId="602BAB21" w:rsidR="008369BD" w:rsidRPr="00834F9C" w:rsidRDefault="008369BD" w:rsidP="008369BD">
      <w:pPr>
        <w:widowControl w:val="0"/>
        <w:tabs>
          <w:tab w:val="left" w:pos="5340"/>
        </w:tabs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4F9C">
        <w:rPr>
          <w:rFonts w:ascii="Times New Roman" w:hAnsi="Times New Roman" w:cs="Times New Roman"/>
          <w:sz w:val="26"/>
          <w:szCs w:val="26"/>
        </w:rPr>
        <w:t xml:space="preserve">        Период с </w:t>
      </w:r>
      <w:r w:rsidR="00834F9C" w:rsidRPr="00834F9C">
        <w:rPr>
          <w:rFonts w:ascii="Times New Roman" w:hAnsi="Times New Roman" w:cs="Times New Roman"/>
          <w:sz w:val="26"/>
          <w:szCs w:val="26"/>
        </w:rPr>
        <w:t>11</w:t>
      </w:r>
      <w:r w:rsidRPr="00834F9C">
        <w:rPr>
          <w:rFonts w:ascii="Times New Roman" w:hAnsi="Times New Roman" w:cs="Times New Roman"/>
          <w:sz w:val="26"/>
          <w:szCs w:val="26"/>
        </w:rPr>
        <w:t>.05.2026 по 1</w:t>
      </w:r>
      <w:r w:rsidR="00834F9C" w:rsidRPr="00834F9C">
        <w:rPr>
          <w:rFonts w:ascii="Times New Roman" w:hAnsi="Times New Roman" w:cs="Times New Roman"/>
          <w:sz w:val="26"/>
          <w:szCs w:val="26"/>
        </w:rPr>
        <w:t>7</w:t>
      </w:r>
      <w:r w:rsidRPr="00834F9C">
        <w:rPr>
          <w:rFonts w:ascii="Times New Roman" w:hAnsi="Times New Roman" w:cs="Times New Roman"/>
          <w:sz w:val="26"/>
          <w:szCs w:val="26"/>
        </w:rPr>
        <w:t xml:space="preserve">.05.2026 Министерством здравоохранения Российской Федерации объявлен </w:t>
      </w:r>
      <w:r w:rsidR="00834F9C" w:rsidRPr="00834F9C">
        <w:rPr>
          <w:rFonts w:ascii="Times New Roman" w:eastAsia="Times New Roman" w:hAnsi="Times New Roman" w:cs="Times New Roman"/>
          <w:sz w:val="26"/>
          <w:szCs w:val="26"/>
        </w:rPr>
        <w:t>Недел</w:t>
      </w:r>
      <w:r w:rsidR="00834F9C" w:rsidRPr="00834F9C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834F9C" w:rsidRPr="00834F9C">
        <w:rPr>
          <w:rFonts w:ascii="Times New Roman" w:eastAsia="Times New Roman" w:hAnsi="Times New Roman" w:cs="Times New Roman"/>
          <w:sz w:val="26"/>
          <w:szCs w:val="26"/>
        </w:rPr>
        <w:t xml:space="preserve"> борьбы с артериальной гипертонией и приверженности назначенной врачом терапии (в честь Всемирного дня борьбы с артериальной гипертонией 17 мая)</w:t>
      </w:r>
      <w:r w:rsidR="00834F9C" w:rsidRPr="00834F9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BCE41C6" w14:textId="77777777" w:rsidR="00834F9C" w:rsidRPr="00834F9C" w:rsidRDefault="008369BD" w:rsidP="00834F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sz w:val="26"/>
          <w:szCs w:val="26"/>
        </w:rPr>
        <w:t xml:space="preserve">      </w:t>
      </w:r>
      <w:r w:rsidR="00AA5761" w:rsidRPr="00834F9C">
        <w:rPr>
          <w:sz w:val="26"/>
          <w:szCs w:val="26"/>
        </w:rPr>
        <w:t xml:space="preserve"> </w:t>
      </w:r>
      <w:r w:rsidR="00834F9C"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Артериальное давление (АД) – это давление крови на стенки сосудов. 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его расслабления.</w:t>
      </w:r>
    </w:p>
    <w:p w14:paraId="22BE258B" w14:textId="77777777" w:rsidR="00834F9C" w:rsidRPr="00834F9C" w:rsidRDefault="00834F9C" w:rsidP="00834F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  При повышенном артериальном давлении человеку ставится диагноз артериальной гипертонии или гипертензии, а при пониженном – диагноз гипотензии или гипотонии.      </w:t>
      </w:r>
    </w:p>
    <w:p w14:paraId="73B30C73" w14:textId="77777777" w:rsidR="00834F9C" w:rsidRPr="00834F9C" w:rsidRDefault="00834F9C" w:rsidP="00834F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  При этом длительно текущая артериальная гипертония значительно опаснее для здоровья, чем гипотония.</w:t>
      </w:r>
    </w:p>
    <w:p w14:paraId="36F19881" w14:textId="77777777" w:rsidR="00834F9C" w:rsidRPr="00834F9C" w:rsidRDefault="00834F9C" w:rsidP="00834F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  Более 1,5 миллиардов людей во всем мире страдают артериальной гипертонией, при этом около 45% людей не знают, что они имеют высокие цифры артериального давления. </w:t>
      </w:r>
      <w:proofErr w:type="spellStart"/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Cердечно</w:t>
      </w:r>
      <w:proofErr w:type="spellEnd"/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-сосудистые заболевания являются причиной примерно 17 млн. случаев смерти в год, это почти 1/3 от общего числа смертей. Из них осложнения артериальной гипертонии вызывают 9,4 млн случаев смерти в мире ежегодно.</w:t>
      </w:r>
    </w:p>
    <w:p w14:paraId="6D746919" w14:textId="77777777" w:rsidR="00834F9C" w:rsidRPr="00093776" w:rsidRDefault="00834F9C" w:rsidP="00CE4F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 Артериальная гипертония (АГ) является одним из самых распространенных сердечно-сосудистых заболеваний в мире. АГ страдают 20-30% взрослого населения:</w:t>
      </w:r>
    </w:p>
    <w:p w14:paraId="25F0D4ED" w14:textId="77777777" w:rsidR="00834F9C" w:rsidRPr="00834F9C" w:rsidRDefault="00834F9C" w:rsidP="00CE4FB8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АГ диагностируется при уровне артериального давления (АД) 140/ 90 мм </w:t>
      </w:r>
      <w:proofErr w:type="spellStart"/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рт.ст</w:t>
      </w:r>
      <w:proofErr w:type="spellEnd"/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. и выше.</w:t>
      </w:r>
    </w:p>
    <w:p w14:paraId="232550DB" w14:textId="77777777" w:rsidR="00834F9C" w:rsidRPr="00834F9C" w:rsidRDefault="00834F9C" w:rsidP="00834F9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АД зависит от возраста, пола, времени суток, физической активности, стресса и других факторов.</w:t>
      </w:r>
    </w:p>
    <w:p w14:paraId="699BA358" w14:textId="77777777" w:rsidR="00834F9C" w:rsidRPr="00834F9C" w:rsidRDefault="00834F9C" w:rsidP="00834F9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АД зависит от работы сердца, а также от эластичности и тонуса кровеносных сосудов.</w:t>
      </w:r>
    </w:p>
    <w:p w14:paraId="12D6533E" w14:textId="77777777" w:rsidR="00834F9C" w:rsidRPr="00834F9C" w:rsidRDefault="00834F9C" w:rsidP="00834F9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АГ может длительно протекать без всяких симптомов.</w:t>
      </w:r>
    </w:p>
    <w:p w14:paraId="4344370F" w14:textId="77777777" w:rsidR="00834F9C" w:rsidRPr="00834F9C" w:rsidRDefault="00834F9C" w:rsidP="00834F9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 каждым подъемом АД на 10 мм рт. ст. увеличивается риск развития сердечно-сосудистых заболеваний на 30%.</w:t>
      </w:r>
    </w:p>
    <w:p w14:paraId="2B010382" w14:textId="77777777" w:rsidR="00834F9C" w:rsidRPr="00834F9C" w:rsidRDefault="00834F9C" w:rsidP="00834F9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У людей с повышенным артериальным давлением в 7 раз чаще развиваются нарушения мозгового кровообращения (инсульты), в 4 раза чаще - ишемическая болезнь сердца, в 2 раза чаще поражаются сосуды ног.</w:t>
      </w:r>
    </w:p>
    <w:p w14:paraId="60F04986" w14:textId="77777777" w:rsidR="00834F9C" w:rsidRPr="00834F9C" w:rsidRDefault="00834F9C" w:rsidP="00834F9C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Длительно текущая АГ (160/ 100 мм рт. ст. и выше) при отсутствии лечения на 50% повышает риск внезапной смерти.</w:t>
      </w:r>
    </w:p>
    <w:p w14:paraId="7D417577" w14:textId="77777777" w:rsidR="00834F9C" w:rsidRPr="00834F9C" w:rsidRDefault="00834F9C" w:rsidP="00834F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 xml:space="preserve">       Ежедневный контроль АД позволит избежать развития серьезных заболеваний сердечно-сосудистой системы и их осложнений: инфаркта миокарда, инсульта, сосудистой деменции, ретинопатии или внезапной смерти.</w:t>
      </w:r>
    </w:p>
    <w:p w14:paraId="534443A0" w14:textId="77777777" w:rsidR="00834F9C" w:rsidRPr="00834F9C" w:rsidRDefault="00834F9C" w:rsidP="00834F9C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/>
          <w:sz w:val="26"/>
          <w:szCs w:val="26"/>
          <w:lang w:eastAsia="ru-RU"/>
        </w:rPr>
        <w:t xml:space="preserve">       Длительное течение гипертонии может привести к серьезным осложнениям, таким как:</w:t>
      </w:r>
    </w:p>
    <w:p w14:paraId="7CE33274" w14:textId="77777777" w:rsidR="00834F9C" w:rsidRPr="00834F9C" w:rsidRDefault="00834F9C" w:rsidP="00834F9C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/>
          <w:sz w:val="26"/>
          <w:szCs w:val="26"/>
          <w:lang w:eastAsia="ru-RU"/>
        </w:rPr>
        <w:t>- инфаркт миокарда;</w:t>
      </w:r>
    </w:p>
    <w:p w14:paraId="33138A79" w14:textId="77777777" w:rsidR="00834F9C" w:rsidRPr="00834F9C" w:rsidRDefault="00834F9C" w:rsidP="00834F9C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/>
          <w:sz w:val="26"/>
          <w:szCs w:val="26"/>
          <w:lang w:eastAsia="ru-RU"/>
        </w:rPr>
        <w:t>- инсульт;</w:t>
      </w:r>
    </w:p>
    <w:p w14:paraId="0FB40107" w14:textId="77777777" w:rsidR="00834F9C" w:rsidRPr="00834F9C" w:rsidRDefault="00834F9C" w:rsidP="00834F9C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/>
          <w:sz w:val="26"/>
          <w:szCs w:val="26"/>
          <w:lang w:eastAsia="ru-RU"/>
        </w:rPr>
        <w:t>- сердечная недостаточность;</w:t>
      </w:r>
    </w:p>
    <w:p w14:paraId="07981E72" w14:textId="77777777" w:rsidR="00834F9C" w:rsidRPr="00834F9C" w:rsidRDefault="00834F9C" w:rsidP="00834F9C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/>
          <w:sz w:val="26"/>
          <w:szCs w:val="26"/>
          <w:lang w:eastAsia="ru-RU"/>
        </w:rPr>
        <w:t>- почечная недостаточность;</w:t>
      </w:r>
    </w:p>
    <w:p w14:paraId="71D4B807" w14:textId="77777777" w:rsidR="00834F9C" w:rsidRPr="00834F9C" w:rsidRDefault="00834F9C" w:rsidP="00834F9C">
      <w:pPr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/>
          <w:sz w:val="26"/>
          <w:szCs w:val="26"/>
          <w:lang w:eastAsia="ru-RU"/>
        </w:rPr>
        <w:t>- потеря зрения.</w:t>
      </w:r>
    </w:p>
    <w:p w14:paraId="08A4E2BA" w14:textId="77777777" w:rsidR="00834F9C" w:rsidRPr="00834F9C" w:rsidRDefault="00834F9C" w:rsidP="00834F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  Профилактика артериальной гипертонии имеет большое значение. Вероятность развития высокого АД и его неблагоприятных последствий может быть сведена к минимуму при применении следующих мер:</w:t>
      </w:r>
    </w:p>
    <w:p w14:paraId="389AA88D" w14:textId="77777777" w:rsidR="00834F9C" w:rsidRPr="00834F9C" w:rsidRDefault="00834F9C" w:rsidP="00834F9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Регулярная физическая активность и содействие физической активности детей и молодых людей (физическим нагрузкам следует уделять не менее 30 минут в день 5 раз в неделю).</w:t>
      </w:r>
    </w:p>
    <w:p w14:paraId="2040FECB" w14:textId="77777777" w:rsidR="00834F9C" w:rsidRPr="00834F9C" w:rsidRDefault="00834F9C" w:rsidP="00834F9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Уменьшение потребления соли до уровня менее 5 г в сутки.</w:t>
      </w:r>
    </w:p>
    <w:p w14:paraId="787B75DA" w14:textId="77777777" w:rsidR="00834F9C" w:rsidRPr="00834F9C" w:rsidRDefault="00834F9C" w:rsidP="00834F9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Потребление не менее 400 г фруктов и овощей в сутки.</w:t>
      </w:r>
    </w:p>
    <w:p w14:paraId="336530AB" w14:textId="77777777" w:rsidR="00834F9C" w:rsidRPr="00834F9C" w:rsidRDefault="00834F9C" w:rsidP="00834F9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Уменьшение потребления общего количества жиров, в т.ч. насыщенных.</w:t>
      </w:r>
    </w:p>
    <w:p w14:paraId="4C08EF5B" w14:textId="77777777" w:rsidR="00834F9C" w:rsidRPr="00834F9C" w:rsidRDefault="00834F9C" w:rsidP="00834F9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Контроль уровня холестерина и сахара крови.</w:t>
      </w:r>
    </w:p>
    <w:p w14:paraId="0DD34ABB" w14:textId="77777777" w:rsidR="00834F9C" w:rsidRPr="00834F9C" w:rsidRDefault="00834F9C" w:rsidP="00834F9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Поддержание нормальной массы тела.</w:t>
      </w:r>
    </w:p>
    <w:p w14:paraId="7DE6A526" w14:textId="77777777" w:rsidR="00834F9C" w:rsidRPr="00834F9C" w:rsidRDefault="00834F9C" w:rsidP="00834F9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Прекращение употребления табака и воздействия табачных изделий.</w:t>
      </w:r>
    </w:p>
    <w:p w14:paraId="145A8C02" w14:textId="77777777" w:rsidR="00834F9C" w:rsidRPr="00834F9C" w:rsidRDefault="00834F9C" w:rsidP="00834F9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Отказ от злоупотребления алкоголем.</w:t>
      </w:r>
    </w:p>
    <w:p w14:paraId="70B9DD19" w14:textId="77777777" w:rsidR="00834F9C" w:rsidRPr="00834F9C" w:rsidRDefault="00834F9C" w:rsidP="00834F9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Здоровый сон (не менее 7-8 часов).</w:t>
      </w:r>
    </w:p>
    <w:p w14:paraId="25640703" w14:textId="77777777" w:rsidR="00834F9C" w:rsidRPr="00834F9C" w:rsidRDefault="00834F9C" w:rsidP="00834F9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Контроль массы своего тела (индекс массы тела– не более 25 кг/м²). Каждый 1 кг повышает АД в среднем на 1-2 мм рт. ст.</w:t>
      </w:r>
    </w:p>
    <w:p w14:paraId="096DCC8B" w14:textId="77777777" w:rsidR="00834F9C" w:rsidRPr="00834F9C" w:rsidRDefault="00834F9C" w:rsidP="00834F9C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Контроль стрессов.</w:t>
      </w:r>
    </w:p>
    <w:p w14:paraId="544CAACA" w14:textId="77777777" w:rsidR="00834F9C" w:rsidRPr="00834F9C" w:rsidRDefault="00834F9C" w:rsidP="00834F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 Стресс – один из главных врагов здорового артериального давления. Научитесь справляться со стрессовыми ситуациями. Медитация, йога, дыхательные упражнения и просто время, проведенное на природе, помогут вам расслабиться и снизить уровень стресса.</w:t>
      </w:r>
    </w:p>
    <w:p w14:paraId="1C40ED5D" w14:textId="77777777" w:rsidR="00834F9C" w:rsidRPr="00834F9C" w:rsidRDefault="00834F9C" w:rsidP="00834F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 Не забывайте о регулярных обследованиях и консультациях с врачом. Только специалист может правильно оценить ваше состояние и корректировать лечение при необходимости. Раннее выявление и контроль гипертонии – залог долгой и здоровой жизни.</w:t>
      </w:r>
    </w:p>
    <w:p w14:paraId="01DEC46F" w14:textId="77777777" w:rsidR="00834F9C" w:rsidRPr="00834F9C" w:rsidRDefault="00834F9C" w:rsidP="00834F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Если вам поставили диагноз «гипертония», строго следуйте рекомендациям врача и принимайте назначенные лекарства, даже если вы чувствуете себя лучше.</w:t>
      </w:r>
    </w:p>
    <w:p w14:paraId="5A2279EA" w14:textId="77777777" w:rsidR="00834F9C" w:rsidRPr="00834F9C" w:rsidRDefault="00834F9C" w:rsidP="00834F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     Гипертония – это не приговор. Современные методы лечения и изменение образа жизни позволяют эффективно контролировать артериальное давление и снижать риск развития осложнений. Важно помнить, что успех в борьбе с гипертонией во многом зависит от самого человека, его осознанного отношения к своему здоровью и готовности следовать рекомендациям.</w:t>
      </w:r>
    </w:p>
    <w:p w14:paraId="77ABEA90" w14:textId="77777777" w:rsidR="00834F9C" w:rsidRPr="00834F9C" w:rsidRDefault="00834F9C" w:rsidP="00834F9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34F9C">
        <w:rPr>
          <w:rFonts w:ascii="Times New Roman" w:eastAsia="Times New Roman" w:hAnsi="Times New Roman" w:cs="Times New Roman"/>
          <w:i/>
          <w:iCs/>
          <w:kern w:val="0"/>
          <w:sz w:val="26"/>
          <w:szCs w:val="26"/>
          <w:lang w:eastAsia="ru-RU"/>
        </w:rPr>
        <w:t xml:space="preserve">      </w:t>
      </w: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Профилактика </w:t>
      </w:r>
      <w:proofErr w:type="gramStart"/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- это лучшее средство</w:t>
      </w:r>
      <w:proofErr w:type="gramEnd"/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для предупреждения осложнений артериальной гипертонии. В первую очередь, необходимо отказаться от вредных привычек и поменять свой образ жизни в сторону повышения физической активности. Занятия спортом, бег и спортивная ходьба на свежем воздухе, регулярные занятия в бассейне способствуют улучшению кровообращения. По возможности стоит приобрести современные аппараты для контроля за АД и пульсом. Даже если вы не знаете, что такое высокое АД, в качестве профилактики следует периодически его измерять, т.к. начальная стадия артериальной гипертонии </w:t>
      </w:r>
      <w:r w:rsidRPr="00834F9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>может протекать бессимптомно, людям в возрасте за 40 лет стоит ежегодно проходить профилактические медицинские осмотры и диспансеризацию.</w:t>
      </w:r>
    </w:p>
    <w:p w14:paraId="28E2BB18" w14:textId="1E41F730" w:rsidR="00CE4FB8" w:rsidRDefault="00834F9C" w:rsidP="00CE4FB8">
      <w:pPr>
        <w:pStyle w:val="ac"/>
        <w:shd w:val="clear" w:color="auto" w:fill="FFFFFF"/>
        <w:spacing w:before="0" w:beforeAutospacing="0" w:after="0" w:afterAutospacing="0"/>
        <w:jc w:val="both"/>
        <w:rPr>
          <w:color w:val="121212"/>
          <w:sz w:val="26"/>
          <w:szCs w:val="26"/>
          <w:shd w:val="clear" w:color="auto" w:fill="FFFFFF"/>
        </w:rPr>
      </w:pPr>
      <w:r w:rsidRPr="00CE4FB8">
        <w:rPr>
          <w:sz w:val="28"/>
          <w:szCs w:val="28"/>
        </w:rPr>
        <w:t xml:space="preserve">       </w:t>
      </w:r>
      <w:r w:rsidR="00CE4FB8" w:rsidRPr="00CE4FB8">
        <w:rPr>
          <w:color w:val="121212"/>
          <w:sz w:val="26"/>
          <w:szCs w:val="26"/>
          <w:shd w:val="clear" w:color="auto" w:fill="FFFFFF"/>
        </w:rPr>
        <w:t>П</w:t>
      </w:r>
      <w:r w:rsidR="00CE4FB8" w:rsidRPr="00CE4FB8">
        <w:rPr>
          <w:color w:val="121212"/>
          <w:sz w:val="26"/>
          <w:szCs w:val="26"/>
          <w:shd w:val="clear" w:color="auto" w:fill="FFFFFF"/>
        </w:rPr>
        <w:t>ризыва</w:t>
      </w:r>
      <w:r w:rsidR="00CE4FB8" w:rsidRPr="00CE4FB8">
        <w:rPr>
          <w:color w:val="121212"/>
          <w:sz w:val="26"/>
          <w:szCs w:val="26"/>
          <w:shd w:val="clear" w:color="auto" w:fill="FFFFFF"/>
        </w:rPr>
        <w:t>ем</w:t>
      </w:r>
      <w:r w:rsidR="00CE4FB8" w:rsidRPr="00CE4FB8">
        <w:rPr>
          <w:color w:val="121212"/>
          <w:sz w:val="26"/>
          <w:szCs w:val="26"/>
          <w:shd w:val="clear" w:color="auto" w:fill="FFFFFF"/>
        </w:rPr>
        <w:t xml:space="preserve"> </w:t>
      </w:r>
      <w:r w:rsidR="00CE4FB8" w:rsidRPr="00CE4FB8">
        <w:rPr>
          <w:color w:val="121212"/>
          <w:sz w:val="26"/>
          <w:szCs w:val="26"/>
          <w:shd w:val="clear" w:color="auto" w:fill="FFFFFF"/>
        </w:rPr>
        <w:t xml:space="preserve">  жителей Ивановской области </w:t>
      </w:r>
      <w:r w:rsidR="00CE4FB8" w:rsidRPr="00CE4FB8">
        <w:rPr>
          <w:color w:val="121212"/>
          <w:sz w:val="26"/>
          <w:szCs w:val="26"/>
          <w:shd w:val="clear" w:color="auto" w:fill="FFFFFF"/>
        </w:rPr>
        <w:t>следить за своим артериальным</w:t>
      </w:r>
      <w:r w:rsidR="00CE4FB8">
        <w:rPr>
          <w:color w:val="121212"/>
          <w:sz w:val="26"/>
          <w:szCs w:val="26"/>
          <w:shd w:val="clear" w:color="auto" w:fill="FFFFFF"/>
        </w:rPr>
        <w:t xml:space="preserve"> д</w:t>
      </w:r>
      <w:r w:rsidR="00CE4FB8" w:rsidRPr="00CE4FB8">
        <w:rPr>
          <w:color w:val="121212"/>
          <w:sz w:val="26"/>
          <w:szCs w:val="26"/>
          <w:shd w:val="clear" w:color="auto" w:fill="FFFFFF"/>
        </w:rPr>
        <w:t>авлением</w:t>
      </w:r>
      <w:r w:rsidR="00CE4FB8">
        <w:rPr>
          <w:color w:val="121212"/>
          <w:sz w:val="26"/>
          <w:szCs w:val="26"/>
          <w:shd w:val="clear" w:color="auto" w:fill="FFFFFF"/>
        </w:rPr>
        <w:t xml:space="preserve"> и давлением пожилых родственников</w:t>
      </w:r>
      <w:r w:rsidR="00CE4FB8" w:rsidRPr="00CE4FB8">
        <w:rPr>
          <w:color w:val="121212"/>
          <w:sz w:val="26"/>
          <w:szCs w:val="26"/>
          <w:shd w:val="clear" w:color="auto" w:fill="FFFFFF"/>
        </w:rPr>
        <w:t>, регулярно проходить профилактические осмотры, соблюдать</w:t>
      </w:r>
      <w:r w:rsidR="00CE4FB8">
        <w:rPr>
          <w:color w:val="121212"/>
          <w:sz w:val="26"/>
          <w:szCs w:val="26"/>
          <w:shd w:val="clear" w:color="auto" w:fill="FFFFFF"/>
        </w:rPr>
        <w:t xml:space="preserve"> </w:t>
      </w:r>
      <w:r w:rsidR="00CE4FB8" w:rsidRPr="00CE4FB8">
        <w:rPr>
          <w:color w:val="121212"/>
          <w:sz w:val="26"/>
          <w:szCs w:val="26"/>
          <w:shd w:val="clear" w:color="auto" w:fill="FFFFFF"/>
        </w:rPr>
        <w:t>рекомендации лечащего врача.</w:t>
      </w:r>
    </w:p>
    <w:p w14:paraId="24F453D6" w14:textId="0A138972" w:rsidR="00CE4FB8" w:rsidRPr="00CE4FB8" w:rsidRDefault="00CE4FB8" w:rsidP="00CE4FB8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121212"/>
          <w:sz w:val="26"/>
          <w:szCs w:val="26"/>
          <w:shd w:val="clear" w:color="auto" w:fill="FFFFFF"/>
        </w:rPr>
      </w:pPr>
      <w:r>
        <w:rPr>
          <w:color w:val="121212"/>
          <w:sz w:val="26"/>
          <w:szCs w:val="26"/>
          <w:shd w:val="clear" w:color="auto" w:fill="FFFFFF"/>
        </w:rPr>
        <w:t xml:space="preserve">        </w:t>
      </w:r>
      <w:r w:rsidRPr="00CE4FB8">
        <w:rPr>
          <w:b/>
          <w:bCs/>
          <w:color w:val="121212"/>
          <w:sz w:val="26"/>
          <w:szCs w:val="26"/>
          <w:shd w:val="clear" w:color="auto" w:fill="FFFFFF"/>
        </w:rPr>
        <w:t>Берегите здоровье!</w:t>
      </w:r>
    </w:p>
    <w:p w14:paraId="0CB921EB" w14:textId="225819CE" w:rsidR="00834F9C" w:rsidRPr="00CE4FB8" w:rsidRDefault="00CE4FB8" w:rsidP="00CE4FB8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E4FB8">
        <w:rPr>
          <w:b/>
          <w:bCs/>
          <w:color w:val="121212"/>
          <w:sz w:val="26"/>
          <w:szCs w:val="26"/>
        </w:rPr>
        <w:br/>
      </w:r>
      <w:r w:rsidRPr="00CE4FB8">
        <w:rPr>
          <w:color w:val="121212"/>
          <w:sz w:val="28"/>
          <w:szCs w:val="28"/>
        </w:rPr>
        <w:br/>
      </w:r>
    </w:p>
    <w:p w14:paraId="5A42B6C9" w14:textId="3556EC45" w:rsidR="00AA5761" w:rsidRPr="00834F9C" w:rsidRDefault="00AA5761" w:rsidP="00834F9C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6"/>
          <w:szCs w:val="26"/>
        </w:rPr>
      </w:pPr>
    </w:p>
    <w:p w14:paraId="4C6B14E9" w14:textId="77777777" w:rsidR="00AA5761" w:rsidRPr="00834F9C" w:rsidRDefault="00AA5761" w:rsidP="00834F9C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14:paraId="430E0AF5" w14:textId="77777777" w:rsidR="00AA5761" w:rsidRPr="00834F9C" w:rsidRDefault="00AA5761" w:rsidP="00834F9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A5761" w:rsidRPr="00834F9C" w:rsidSect="00834F9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92DBD"/>
    <w:multiLevelType w:val="multilevel"/>
    <w:tmpl w:val="E638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F3F2C"/>
    <w:multiLevelType w:val="multilevel"/>
    <w:tmpl w:val="57F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861273">
    <w:abstractNumId w:val="1"/>
  </w:num>
  <w:num w:numId="2" w16cid:durableId="28327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8A"/>
    <w:rsid w:val="00093776"/>
    <w:rsid w:val="0017280E"/>
    <w:rsid w:val="00177A69"/>
    <w:rsid w:val="0024114B"/>
    <w:rsid w:val="002726A3"/>
    <w:rsid w:val="002B4A61"/>
    <w:rsid w:val="00355C9D"/>
    <w:rsid w:val="00455983"/>
    <w:rsid w:val="004C30A1"/>
    <w:rsid w:val="00524584"/>
    <w:rsid w:val="0053091B"/>
    <w:rsid w:val="005652D0"/>
    <w:rsid w:val="005E1F2E"/>
    <w:rsid w:val="00705AA1"/>
    <w:rsid w:val="00834F9C"/>
    <w:rsid w:val="008369BD"/>
    <w:rsid w:val="0093498A"/>
    <w:rsid w:val="0096310A"/>
    <w:rsid w:val="00A17373"/>
    <w:rsid w:val="00AA5761"/>
    <w:rsid w:val="00AD301B"/>
    <w:rsid w:val="00B0509B"/>
    <w:rsid w:val="00B36CC5"/>
    <w:rsid w:val="00BA20E9"/>
    <w:rsid w:val="00C437E6"/>
    <w:rsid w:val="00C4798C"/>
    <w:rsid w:val="00CE4FB8"/>
    <w:rsid w:val="00D02A60"/>
    <w:rsid w:val="00D9197B"/>
    <w:rsid w:val="00EC111D"/>
    <w:rsid w:val="00EC4C0C"/>
    <w:rsid w:val="00F82AB5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CE4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Мовчан Алла</cp:lastModifiedBy>
  <cp:revision>2</cp:revision>
  <cp:lastPrinted>2026-05-05T12:26:00Z</cp:lastPrinted>
  <dcterms:created xsi:type="dcterms:W3CDTF">2026-05-05T12:34:00Z</dcterms:created>
  <dcterms:modified xsi:type="dcterms:W3CDTF">2026-05-05T12:34:00Z</dcterms:modified>
</cp:coreProperties>
</file>